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88-2025 i Nordmal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