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och inom 21 meter från samrådsanmälan S 3962-2024 i Nordmalings kommun har hittats 5 naturvårdsarter varav 4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