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-2026 i Nordmalin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