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dokument behandlar höga naturvärden i avverkningsanmälan A 35954-2022 i Nordmalings kommun som inkom 2022-08-29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7057096, E 717506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