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Detta dokument behandlar höga naturvärden i avverkningsanmälan A 23753-2023 i Nordmalings kommun som inkom 2023-05-31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7054256, E 728590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3 naturvårdsarter hittats: grönfink (VU, §4), gulsparv (NT, §4) och ladusvala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