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55814-2023 i Nordmalings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