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5100-2023 i Nordmalin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