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11-2019 i Nordmal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