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60450-2022 i Nordmalings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