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Detta dokument behandlar höga naturvärden i avverkningsanmälan A 37547-2023 i Nordmalings kommun som inkom 2023-08-20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7082908, E 713919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