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5 meter från samrådsanmälan S 1637-2022 i Nordmalings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