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som inkom 2022-06-09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7056947, E 734768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