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samrådsanmälan S 1240-2024 i Nordmalings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