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450-2022 i Nordmal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