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44963-2023 i Nordmalings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