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24944-2022 i Nordmalings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