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1637-2022 i Nordmalings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