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40113-2023 i Nordmalings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