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dokument behandlar höga naturvärden i avverkningsanmälan A 37141-2023 i Nordmalings kommun. Denna avverkningsanmälan inkom 2023-08-16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