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47835-2025 i Nordmalings kommun</w:t>
      </w:r>
    </w:p>
    <w:p>
      <w:r>
        <w:t>Detta dokument behandlar höga naturvärden i avverkningsanmälan A 47835-2025 i Nordmalings kommun. Denna avverkningsanmälan inkom 2025-10-02 08:46:08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7835-2025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7058079, E 719191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