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23496-2022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