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96-2020 i Nordmal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