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som inkom 2023-05-11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12 naturvårdsarter hittats: garnlav (VU, T), goliatmusseron (VU, T), skrovlig taggsvamp (VU), tallgråticka (VU), blå taggsvamp (NT, T), dropptaggsvamp (NT, T), kolflarnlav (NT, T), kortskaftad ärgspik (NT), orange taggsvamp (NT, T), svart taggsvamp (NT), vaddporing (NT) och vedskivlav (NT, T). Av dessa är 12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