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som inkom 2024-06-24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7092974, E 673933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