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som inkom 2025-06-19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7097034, E 690518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