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som inkom 2024-08-15 och omfattar 15,1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7113002, E 699910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