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som inkom 2024-10-22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7087527, E 687435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21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