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klagomål behandlar höga naturvärden i avverkningsanmälan A 27295-2024 i Bjurholms kommun som inkom 2024-06-28 och omfattar 1,9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7092097, E 688438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