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dokument behandlar höga naturvärden i avverkningsanmälan A 16145-2022 i Bjurholms kommun. Denna avverkningsanmälan inkom 2022-04-14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