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172-2024 i Bjur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