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dokument behandlar höga naturvärden i avverkningsanmälan A 13629-2026 i Bjurholms kommun som inkom 2026-03-13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sotvaxskivling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7085305, E 686980 i SWEREF 99 TM.</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