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dokument behandlar höga naturvärden i avverkningsanmälan A 57334-2022 i Bjurholms kommun. Denna avverkningsanmälan inkom 2022-12-01 08:56:50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knärot (VU, §8), barkporlav (NT), garnlav (NT), kolflarnlav (NT), kortskaftad ärgspik (NT), lunglav (NT), mörk kolflarnlav (NT), skrovellav (NT), spillkråka (NT, §4), talltita (NT, §4), tretåig hackspett (NT, §4), vedskivlav (NT), dropptaggsvamp (S), stuplav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