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32245-2025 i Vindelns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