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2372-2021 i Vindelns kommun</w:t>
      </w:r>
    </w:p>
    <w:p>
      <w:r>
        <w:t>Detta klagomål behandlar höga naturvärden i samrådsanmälan S 2372-2021 i Vindelns kommun som inkom 2021-06-04 och omfattar 45,7 ha.</w:t>
      </w:r>
    </w:p>
    <w:p>
      <w:pPr>
        <w:pStyle w:val="Caption"/>
      </w:pPr>
      <w:r>
        <w:drawing>
          <wp:inline xmlns:a="http://schemas.openxmlformats.org/drawingml/2006/main" xmlns:pic="http://schemas.openxmlformats.org/drawingml/2006/picture">
            <wp:extent cx="5486400" cy="3959258"/>
            <wp:docPr id="1" name="Picture 1"/>
            <wp:cNvGraphicFramePr>
              <a:graphicFrameLocks noChangeAspect="1"/>
            </wp:cNvGraphicFramePr>
            <a:graphic>
              <a:graphicData uri="http://schemas.openxmlformats.org/drawingml/2006/picture">
                <pic:pic>
                  <pic:nvPicPr>
                    <pic:cNvPr id="0" name="S 2372-2021 karta.png"/>
                    <pic:cNvPicPr/>
                  </pic:nvPicPr>
                  <pic:blipFill>
                    <a:blip r:embed="rId16"/>
                    <a:stretch>
                      <a:fillRect/>
                    </a:stretch>
                  </pic:blipFill>
                  <pic:spPr>
                    <a:xfrm>
                      <a:off x="0" y="0"/>
                      <a:ext cx="5486400" cy="3959258"/>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7128924, E 707989 i SWEREF 99 TM.</w:t>
      </w:r>
    </w:p>
    <w:p>
      <w:r>
        <w:t>Inom 20 meter från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