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27-2023 i Vindeln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