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7521-2026 i Vindeln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