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10467-2023 i Vindelns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