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45074-2025 i Vindelns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