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8269-2020 i Vindel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