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dokument behandlar höga naturvärden i avverkningsanmälan A 13753-2025 i Vindelns kommun som inkom 2025-03-21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7117413, E 720207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