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dokument behandlar höga naturvärden i avverkningsanmälan A 25279-2026 i Vindelns kommun som inkom 2026-06-03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lunglav (NT, T), rosenticka (NT, T), rynkskinn (NT, T), tretåig hackspett (NT, T, §4), ullticka (NT,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7125706, E 741071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