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Detta dokument behandlar höga naturvärden i avverkningsanmälan A 16999-2026 i Vindelns kommun som inkom 2026-04-02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7133335, E 723062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