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Detta dokument behandlar höga naturvärden i avverkningsanmälan A 23783-2026 i Vindelns kommun som inkom 2026-05-22 och omfattar 26,8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7166768, E 699858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