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Detta dokument behandlar höga naturvärden i avverkningsanmälan A 53351-2024 i Vindelns kommun som inkom 2024-11-18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7146551, E 717265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