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Detta dokument behandlar höga naturvärden i avverkningsanmälan A 57846-2023 i Vindelns kommun som inkom 2023-11-17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7150944, E 695055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garnlav (VU, T), lavskrika (NT, T, §4), stiftgelélav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