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klagomål behandlar höga naturvärden i avverkningsanmälan A 29611-2025 i Vindelns kommun som inkom 2025-06-17 och omfattar 3,0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7168184, E 721964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