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0461-2025 i Vindeln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