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50461-2025 i Vindelns kommun</w:t>
      </w:r>
    </w:p>
    <w:p>
      <w:r>
        <w:t>Detta dokument behandlar höga naturvärden i avverkningsanmälan A 50461-2025 i Vindelns kommun. Denna avverkningsanmälan inkom 2025-10-15 08:16:54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blå taggsvamp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50461-2025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7156118, E 700876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