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36155-2025 i Vindeln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