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55941-2025 i Vindelns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